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268A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C3E6063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DB3D97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04A829" w14:textId="6C26E935" w:rsidR="002B0892" w:rsidRPr="00103C4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103C4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03C4F" w:rsidRPr="00A633EE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A633EE" w:rsidRPr="00A633EE">
              <w:rPr>
                <w:rFonts w:ascii="Times New Roman" w:hAnsi="Times New Roman"/>
                <w:b/>
                <w:sz w:val="20"/>
                <w:szCs w:val="20"/>
              </w:rPr>
              <w:t xml:space="preserve"> и менаџмент</w:t>
            </w:r>
          </w:p>
        </w:tc>
      </w:tr>
      <w:tr w:rsidR="002B0892" w:rsidRPr="00092214" w14:paraId="4548DA6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7AAFA16" w14:textId="77777777" w:rsidR="002B0892" w:rsidRPr="00092214" w:rsidRDefault="002B0892" w:rsidP="00E77D2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03C4F" w:rsidRPr="00A633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Финансијск</w:t>
            </w:r>
            <w:r w:rsidR="00E77D28" w:rsidRPr="00A633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 тржишта</w:t>
            </w:r>
          </w:p>
        </w:tc>
      </w:tr>
      <w:tr w:rsidR="002B0892" w:rsidRPr="00092214" w14:paraId="61E9D51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EECAE1" w14:textId="0B60B4EE" w:rsidR="002B0892" w:rsidRPr="00103C4F" w:rsidRDefault="002B0892" w:rsidP="00103C4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633E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Срђан Маринковић,</w:t>
            </w:r>
            <w:r w:rsidR="00A633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Мирјана Јемовић, др Јелена Радојичић</w:t>
            </w:r>
          </w:p>
        </w:tc>
      </w:tr>
      <w:tr w:rsidR="002B0892" w:rsidRPr="00092214" w14:paraId="3CD2B69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A05B12" w14:textId="2BF3944B" w:rsidR="002B0892" w:rsidRPr="00092214" w:rsidRDefault="002B0892" w:rsidP="00E77D2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03C4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633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441E4F5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AB31AF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103C4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A633E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1F7A92D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9D6C61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7DE40E7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5FE8D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6747CC9" w14:textId="1B1ED598" w:rsidR="00274452" w:rsidRPr="00274452" w:rsidRDefault="00274452" w:rsidP="005B0F3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744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Упознавање студената са структуром и функционисањем различитих сегмената финансијских тржишта, институцијама које на њима делују, као и моделима евалуације, анализе приноса и ризика финансијских инструмената.</w:t>
            </w:r>
          </w:p>
        </w:tc>
      </w:tr>
      <w:tr w:rsidR="002B0892" w:rsidRPr="00092214" w14:paraId="66EF0D9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0B2D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4CBBBC4" w14:textId="25F75FDB" w:rsidR="00274452" w:rsidRPr="00092214" w:rsidRDefault="00274452" w:rsidP="0027445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74452">
              <w:rPr>
                <w:rFonts w:ascii="Times New Roman" w:hAnsi="Times New Roman"/>
                <w:sz w:val="20"/>
                <w:szCs w:val="20"/>
                <w:lang w:val="sr-Cyrl-CS"/>
              </w:rPr>
              <w:t>По завршетку курса студенти ће бити оспособљени да: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74452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анализирају структуру и функционисање различитих сегмената финансијских тржишта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74452">
              <w:rPr>
                <w:rFonts w:ascii="Times New Roman" w:hAnsi="Times New Roman"/>
                <w:sz w:val="20"/>
                <w:szCs w:val="20"/>
                <w:lang w:val="sr-Cyrl-CS"/>
              </w:rPr>
              <w:t>процене принос и ризик финансијских инструмената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74452">
              <w:rPr>
                <w:rFonts w:ascii="Times New Roman" w:hAnsi="Times New Roman"/>
                <w:sz w:val="20"/>
                <w:szCs w:val="20"/>
                <w:lang w:val="sr-Cyrl-CS"/>
              </w:rPr>
              <w:t>примењују основне моделе евалуације хартија од вредности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74452">
              <w:rPr>
                <w:rFonts w:ascii="Times New Roman" w:hAnsi="Times New Roman"/>
                <w:sz w:val="20"/>
                <w:szCs w:val="20"/>
                <w:lang w:val="sr-Cyrl-CS"/>
              </w:rPr>
              <w:t>интерпретирају информације о ценама, приносима и обиму трговања на финансијским тржиштима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74452">
              <w:rPr>
                <w:rFonts w:ascii="Times New Roman" w:hAnsi="Times New Roman"/>
                <w:sz w:val="20"/>
                <w:szCs w:val="20"/>
                <w:lang w:val="sr-Cyrl-CS"/>
              </w:rPr>
              <w:t>доносе инвестиционе одлуке на основу аналитичке обраде релевантних тржишних информација.</w:t>
            </w:r>
          </w:p>
        </w:tc>
      </w:tr>
      <w:tr w:rsidR="002B0892" w:rsidRPr="00092214" w14:paraId="1CF65CB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BE94D5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048191B" w14:textId="77777777" w:rsidR="005B0F34" w:rsidRPr="005B0F34" w:rsidRDefault="005B0F34" w:rsidP="005B0F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0F3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DC7736C" w14:textId="4D5C1A6D" w:rsidR="005B0F34" w:rsidRPr="005B0F34" w:rsidRDefault="005B0F34" w:rsidP="005B0F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B0F3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Обележја и значај финансијског тржишта; Тржиште инструмената јавног дуга; Тржиште инструмената дуга приватног сектора; Емисионо тржиште акција; Секундарно тржиште акција; Тржиште финансијских деривата; Анализа портфеља и модели равнотеже.</w:t>
            </w:r>
          </w:p>
          <w:p w14:paraId="77A3D936" w14:textId="77777777" w:rsidR="005B0F34" w:rsidRPr="005B0F34" w:rsidRDefault="005B0F34" w:rsidP="005B0F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0F3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настава:</w:t>
            </w:r>
          </w:p>
          <w:p w14:paraId="60CC6973" w14:textId="390EAA57" w:rsidR="002B0892" w:rsidRPr="00092214" w:rsidRDefault="005B0F34" w:rsidP="0056074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B0F3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Основе финансијске аритметике (рачунске вежбе); Примарна емисија државних хартија од вредности (рачунске вежбе); Каматни ризик (рачунске вежбе); Крива приноса (рачунске вежбе); Инструменти дуга приватног сектора и кредитни ризик  (презентација); Хипотекарно тржиште и секјуритизација (групна дискусија); Видови емисија хартија од вредности (презентација и рачунске вежбе); Модели евалуације акција; Берзански системи за трговање (студије случаја и рачунске вежбе); Извештавање и индекси цена акција (студије случаја); Поступак преузимања (презентација); Финансијски деривати: форвард и фјучерс уговори, свопови, опције (групна дискусија и рачунске вежбе); Стратегије са дериватима (рачунске вежбе); Очекивани принос и мере дисперзије ризика финансијских инструмената и портфеља (рачунске вежбе)</w:t>
            </w:r>
            <w:r w:rsidR="004D715A" w:rsidRPr="005B0F3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118E849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24F76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D776D2F" w14:textId="77777777" w:rsidR="005B0F34" w:rsidRDefault="005B0F34" w:rsidP="001B45B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B0F3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Маринковић, С. (2017). </w:t>
            </w:r>
            <w:r w:rsidRPr="009053ED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Финансијска тржишта</w:t>
            </w:r>
            <w:r w:rsidRPr="005B0F3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Ниш: Економски факултет.</w:t>
            </w:r>
          </w:p>
          <w:p w14:paraId="59A45CF2" w14:textId="6228B979" w:rsidR="002B0892" w:rsidRPr="00092214" w:rsidRDefault="00560747" w:rsidP="0056074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607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Madura, J. (2021). </w:t>
            </w:r>
            <w:r w:rsidRPr="009053ED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Financial markets and institutions</w:t>
            </w:r>
            <w:r w:rsidRPr="005607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(13th ed.). Cengage Learning.</w:t>
            </w:r>
          </w:p>
        </w:tc>
      </w:tr>
      <w:tr w:rsidR="002B0892" w:rsidRPr="00092214" w14:paraId="36655FCE" w14:textId="77777777" w:rsidTr="00167A90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3812BB6" w14:textId="3F8E494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2D76A7F4" w14:textId="1ADA635F" w:rsidR="002B0892" w:rsidRPr="00A0716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A0716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633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C161661" w14:textId="741D838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A0716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633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556A6D8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A1930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C2B527B" w14:textId="77777777" w:rsidR="002B0892" w:rsidRDefault="00A07160" w:rsidP="001B45B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47DC">
              <w:rPr>
                <w:rFonts w:ascii="Times New Roman" w:hAnsi="Times New Roman"/>
                <w:sz w:val="20"/>
                <w:szCs w:val="20"/>
                <w:lang w:val="sr-Cyrl-CS"/>
              </w:rPr>
              <w:t>Групне дискусије, студије случаја, презентације</w:t>
            </w:r>
          </w:p>
          <w:p w14:paraId="6358816F" w14:textId="4F603644" w:rsidR="006A677A" w:rsidRPr="00092214" w:rsidRDefault="006A677A" w:rsidP="0056074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607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Наставни процес се организује кроз предавања и вежбе. Предавања су усмерена на теоријске концепте везане за финансијска тржишта и финансијске инструменте, док се вежбе заснивају на задацима, студијама случаја и групним дискусијама. Наставни процес је додатно подржан презентацијама, нумеричким примерима и примерима из домаћих и међународних финансијских тржишта. </w:t>
            </w:r>
          </w:p>
        </w:tc>
      </w:tr>
      <w:tr w:rsidR="002B0892" w:rsidRPr="00092214" w14:paraId="6D4F13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EF94EC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87D8B4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D9D00A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5B2EB44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29C7B93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E18C1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6C2568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CE6D35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354D24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8148D98" w14:textId="77777777" w:rsidR="002B0892" w:rsidRPr="00725780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2578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788CDE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650981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209442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E4775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3662142B" w14:textId="77777777" w:rsidR="002B0892" w:rsidRPr="0072578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BAC82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405EAB0" w14:textId="77777777" w:rsidR="002B0892" w:rsidRPr="00A07160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1B41921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889047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7B7DBAE0" w14:textId="77777777" w:rsidR="002B0892" w:rsidRPr="00725780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2578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1770C34" w14:textId="2B4ACAE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6F1BDED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7EF534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D8D384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DB47B5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FECB55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76F674E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92F08D5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103C4F"/>
    <w:rsid w:val="00167A90"/>
    <w:rsid w:val="001B45B0"/>
    <w:rsid w:val="00222FAB"/>
    <w:rsid w:val="00251DB6"/>
    <w:rsid w:val="00274452"/>
    <w:rsid w:val="002807A5"/>
    <w:rsid w:val="002B0892"/>
    <w:rsid w:val="003157EB"/>
    <w:rsid w:val="004357D7"/>
    <w:rsid w:val="004D715A"/>
    <w:rsid w:val="00560747"/>
    <w:rsid w:val="005B0F34"/>
    <w:rsid w:val="005B1103"/>
    <w:rsid w:val="00684003"/>
    <w:rsid w:val="006A677A"/>
    <w:rsid w:val="007027EC"/>
    <w:rsid w:val="00725780"/>
    <w:rsid w:val="007A4520"/>
    <w:rsid w:val="008E2714"/>
    <w:rsid w:val="009053ED"/>
    <w:rsid w:val="00951EA4"/>
    <w:rsid w:val="009906D5"/>
    <w:rsid w:val="00A07160"/>
    <w:rsid w:val="00A17238"/>
    <w:rsid w:val="00A633EE"/>
    <w:rsid w:val="00B54F31"/>
    <w:rsid w:val="00D8586A"/>
    <w:rsid w:val="00E22FC8"/>
    <w:rsid w:val="00E77D28"/>
    <w:rsid w:val="00E9282C"/>
    <w:rsid w:val="00E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746C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715A"/>
    <w:pPr>
      <w:jc w:val="both"/>
    </w:pPr>
    <w:rPr>
      <w:rFonts w:ascii="Times New Roman" w:eastAsia="Times New Roman" w:hAnsi="Times New Roman"/>
      <w:b/>
      <w:bCs/>
      <w:sz w:val="24"/>
      <w:szCs w:val="24"/>
      <w:lang w:val="sr-Cyrl-CS" w:eastAsia="x-none"/>
    </w:rPr>
  </w:style>
  <w:style w:type="character" w:customStyle="1" w:styleId="BodyTextChar">
    <w:name w:val="Body Text Char"/>
    <w:basedOn w:val="DefaultParagraphFont"/>
    <w:link w:val="BodyText"/>
    <w:rsid w:val="004D715A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0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F34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F34"/>
    <w:rPr>
      <w:rFonts w:ascii="Calibri" w:eastAsia="Calibri" w:hAnsi="Calibri" w:cs="Times New Roman"/>
      <w:b/>
      <w:bCs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F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F34"/>
    <w:rPr>
      <w:rFonts w:ascii="Segoe UI" w:eastAsia="Calibri" w:hAnsi="Segoe UI" w:cs="Segoe UI"/>
      <w:sz w:val="18"/>
      <w:szCs w:val="18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4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2026-03-20T10:18:00Z</dcterms:created>
  <dcterms:modified xsi:type="dcterms:W3CDTF">2026-06-05T08:55:00Z</dcterms:modified>
</cp:coreProperties>
</file>